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SANTIAGO, __ de __ de 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80" w:line="276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conocer y apoyar la postulación 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XII CONCURSO DE EQUIPAMIENTO CIENTÍFICO Y TECNOLÓGICO MEDIANO AÑO 2024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la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u w:val="single"/>
          <w:rtl w:val="0"/>
        </w:rPr>
        <w:t xml:space="preserve">(indicar institución Principal)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del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proyecto titulado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“_____________”,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siendo nuestra Universidad Institución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Principal / Asociada</w:t>
      </w: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rtl w:val="0"/>
        </w:rPr>
        <w:t xml:space="preserve"> (indicar según corresponda)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otorgando las facilidades básicas para su ejecución. Este proyecto será presentado por el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académico o la académica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rtl w:val="0"/>
        </w:rPr>
        <w:t xml:space="preserve">(indicar según corresponda)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la Facultad de ____ según el siguiente detalle: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Académico o Académica (1):</w:t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Académico o Académica (2):</w:t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Académico o Académica (3):</w:t>
        <w:tab/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rtl w:val="0"/>
        </w:rPr>
        <w:t xml:space="preserve">(según corresponda y, si es sólo uno, se borran los otros dos)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Unidad:</w:t>
        <w:tab/>
        <w:t xml:space="preserve">Departamento / Escuela de 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Aporte No Pecuniario, se otorgará según el siguiente detalle: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778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620"/>
        <w:gridCol w:w="4155"/>
        <w:gridCol w:w="2010"/>
        <w:tblGridChange w:id="0">
          <w:tblGrid>
            <w:gridCol w:w="1620"/>
            <w:gridCol w:w="4155"/>
            <w:gridCol w:w="2010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shd w:fill="03bfad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-141.7322834645671" w:firstLine="0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Ítem</w:t>
            </w:r>
          </w:p>
        </w:tc>
        <w:tc>
          <w:tcPr>
            <w:shd w:fill="03bfad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Subítem(*)</w:t>
            </w:r>
          </w:p>
        </w:tc>
        <w:tc>
          <w:tcPr>
            <w:shd w:fill="03bfad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Aporte no pecuniario ($)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restart"/>
            <w:shd w:fill="03bfad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Instalación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B2:Adecuación de espacio para 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shd w:fill="03bfad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B3:Instalación y Puesta en Marcha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shd w:fill="03bfad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B4: Mantención, Garantías y Seguros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restart"/>
            <w:shd w:fill="03bfad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Operación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C1:Capacitación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shd w:fill="03bfad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C2:Gastos de Operación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shd w:fill="03bfad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C3:Gastos de Administración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03bfad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(*)Los subítem se encuentran descritos en el punto 2.5 en las bases del concurso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rHeight w:val="884.94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Decano o Decana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9999"/>
                <w:sz w:val="20"/>
                <w:szCs w:val="20"/>
                <w:rtl w:val="0"/>
              </w:rPr>
              <w:t xml:space="preserve"> (según sea el caso)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Facultad de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SANTIAGO, __ de __ de 2024</w:t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8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conocer y apoyar la postulación 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XII CONCURSO DE EQUIPAMIENTO CIENTÍFICO Y TECNOLÓGICO MEDIANO AÑO 2024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la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u w:val="single"/>
          <w:rtl w:val="0"/>
        </w:rPr>
        <w:t xml:space="preserve">(indicar institución Principal)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del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proyecto titulado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“_____________”,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siendo nuestra Universidad Institución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Principal / Asociada</w:t>
      </w: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rtl w:val="0"/>
        </w:rPr>
        <w:t xml:space="preserve"> (indicar según corresponda)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otorgando las facilidades básicas para su ejecución. Este proyecto será presentado por el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académico o la académica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rtl w:val="0"/>
        </w:rPr>
        <w:t xml:space="preserve">(indicar según corresponda)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la Facultad de ____ según el siguiente detalle: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Académico o Académica (1):</w:t>
        <w:tab/>
        <w:t xml:space="preserve">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Académico o Académica (2):</w:t>
        <w:tab/>
        <w:t xml:space="preserve">__________________________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Académico o Académica (3):</w:t>
        <w:tab/>
        <w:t xml:space="preserve">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999999"/>
          <w:sz w:val="20"/>
          <w:szCs w:val="20"/>
          <w:rtl w:val="0"/>
        </w:rPr>
        <w:t xml:space="preserve">(según corresponda y, si es sólo uno, se borran los otros dos)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Unidad:</w:t>
        <w:tab/>
        <w:t xml:space="preserve">Departamento / Escuela de _____________________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Aporte No Pecuniario, se otorgará según el siguiente detalle: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0"/>
        <w:tblW w:w="778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620"/>
        <w:gridCol w:w="4155"/>
        <w:gridCol w:w="2010"/>
        <w:tblGridChange w:id="0">
          <w:tblGrid>
            <w:gridCol w:w="1620"/>
            <w:gridCol w:w="4155"/>
            <w:gridCol w:w="2010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shd w:fill="03bfad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Ítem</w:t>
            </w:r>
          </w:p>
        </w:tc>
        <w:tc>
          <w:tcPr>
            <w:shd w:fill="03bfad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Subítem(*)</w:t>
            </w:r>
          </w:p>
        </w:tc>
        <w:tc>
          <w:tcPr>
            <w:shd w:fill="03bfad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Aporte no pecuniario ($) 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restart"/>
            <w:shd w:fill="03bfad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Instalación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B2:Adecuación de espacio para 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shd w:fill="03bfad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B3:Instalación y Puesta en Marcha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Merge w:val="continue"/>
            <w:shd w:fill="03bfad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B4: Mantención, Garantías y Seguros del Equipo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restart"/>
            <w:shd w:fill="03bfad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Operación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C1:Capacitación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shd w:fill="03bfad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C2:Gastos de Operación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shd w:fill="03bfad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C3:Gastos de Administración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03bfad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(*)Los subítem se encuentran descritos en el punto 2.5 en las bases del concurso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 o Directora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9999"/>
                <w:sz w:val="20"/>
                <w:szCs w:val="20"/>
                <w:rtl w:val="0"/>
              </w:rPr>
              <w:t xml:space="preserve">(según sea el caso)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Departamento / Escuela de ____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Facultad de ____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985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4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-676273</wp:posOffset>
          </wp:positionH>
          <wp:positionV relativeFrom="paragraph">
            <wp:posOffset>721995</wp:posOffset>
          </wp:positionV>
          <wp:extent cx="7766685" cy="8888095"/>
          <wp:effectExtent b="0" l="0" r="0" t="0"/>
          <wp:wrapNone/>
          <wp:docPr id="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2566035</wp:posOffset>
          </wp:positionH>
          <wp:positionV relativeFrom="paragraph">
            <wp:posOffset>-102868</wp:posOffset>
          </wp:positionV>
          <wp:extent cx="2357755" cy="659765"/>
          <wp:effectExtent b="0" l="0" r="0" t="0"/>
          <wp:wrapNone/>
          <wp:docPr id="5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-419098</wp:posOffset>
          </wp:positionH>
          <wp:positionV relativeFrom="paragraph">
            <wp:posOffset>-87628</wp:posOffset>
          </wp:positionV>
          <wp:extent cx="2752090" cy="656590"/>
          <wp:effectExtent b="0" l="0" r="0" t="0"/>
          <wp:wrapNone/>
          <wp:docPr id="5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5123180</wp:posOffset>
          </wp:positionH>
          <wp:positionV relativeFrom="paragraph">
            <wp:posOffset>-53973</wp:posOffset>
          </wp:positionV>
          <wp:extent cx="1694180" cy="569595"/>
          <wp:effectExtent b="0" l="0" r="0" t="0"/>
          <wp:wrapTopAndBottom distB="0" distT="0"/>
          <wp:docPr id="5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-733423</wp:posOffset>
          </wp:positionH>
          <wp:positionV relativeFrom="paragraph">
            <wp:posOffset>-449578</wp:posOffset>
          </wp:positionV>
          <wp:extent cx="8190784" cy="219075"/>
          <wp:effectExtent b="0" l="0" r="0" t="0"/>
          <wp:wrapNone/>
          <wp:docPr id="5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1087"/>
    <w:rPr>
      <w:rFonts w:ascii="Calibri" w:cs="Calibri" w:eastAsia="Calibri" w:hAnsi="Calibri"/>
      <w:lang w:eastAsia="es-CL"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B5094"/>
    <w:pPr>
      <w:ind w:left="720"/>
      <w:contextualSpacing w:val="1"/>
    </w:pPr>
    <w:rPr>
      <w:rFonts w:asciiTheme="minorHAnsi" w:cstheme="minorBidi" w:eastAsiaTheme="minorHAnsi" w:hAnsiTheme="minorHAnsi"/>
      <w:lang w:eastAsia="en-US" w:val="es-ES"/>
    </w:r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 w:cstheme="minorBidi"/>
      <w:sz w:val="20"/>
      <w:szCs w:val="20"/>
      <w:lang w:eastAsia="en-US"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 w:val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05178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rsid w:val="00157B84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rsid w:val="00157B84"/>
    <w:rPr>
      <w:rFonts w:ascii="Calibri" w:cs="Calibri" w:eastAsia="Calibri" w:hAnsi="Calibri"/>
      <w:lang w:eastAsia="es-CL" w:val="es-MX"/>
    </w:rPr>
  </w:style>
  <w:style w:type="paragraph" w:styleId="NormalWeb">
    <w:name w:val="Normal (Web)"/>
    <w:basedOn w:val="Normal"/>
    <w:uiPriority w:val="99"/>
    <w:semiHidden w:val="1"/>
    <w:unhideWhenUsed w:val="1"/>
    <w:rsid w:val="00A111B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C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82UhKjT0EfJ40mAn6cuaZ4TOAQ==">CgMxLjAyCGguZ2pkZ3hzOAByITFMSEJWdVFPX3pIeUVVY0FXR0NXRm4yOWVpd1I5Q1pKTA==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2024-03-20T17:48:00Z</dcterms:created>
  <dc:creator>victor</dc:creator>
</cp:coreProperties>
</file>